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4C5" w:rsidRDefault="00A23F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Урок в 3-м классе по русскому языку.</w:t>
      </w:r>
    </w:p>
    <w:p w:rsidR="00A23F85" w:rsidRDefault="00A23F85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речи. Обучающее сочинение-описание по картине В.М. Васнецова «Аленушка».</w:t>
      </w:r>
    </w:p>
    <w:p w:rsidR="00A23F85" w:rsidRDefault="00A23F85">
      <w:pPr>
        <w:rPr>
          <w:b/>
          <w:sz w:val="28"/>
          <w:szCs w:val="28"/>
        </w:rPr>
      </w:pPr>
    </w:p>
    <w:p w:rsidR="00A23F85" w:rsidRDefault="00A23F8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урока: «Сочинение-описание по картине В.М. Васнецова «Аленушка»</w:t>
      </w:r>
    </w:p>
    <w:p w:rsidR="00A23F85" w:rsidRDefault="00A23F85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Цели: формировать умение читать картину, понимать идейный замысел художника; развивать пространственное мышление, обогащать словарный запас учащихся, способствовать развитию творческого воображения и литературной речи учащихся.</w:t>
      </w:r>
    </w:p>
    <w:p w:rsidR="00A23F85" w:rsidRPr="000C7800" w:rsidRDefault="00A23F85" w:rsidP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План уро</w:t>
      </w:r>
      <w:r w:rsidR="000C7800">
        <w:rPr>
          <w:b/>
          <w:sz w:val="28"/>
          <w:szCs w:val="28"/>
        </w:rPr>
        <w:t>ка.</w:t>
      </w:r>
    </w:p>
    <w:p w:rsidR="00A23F85" w:rsidRDefault="00CA17F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1.Организационный момент 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Постановка цели.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Повторение.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4.Работа над новым материалом.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Физическая минутка.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6. Работа над новым материалом.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Орфографическая минутка.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8. Написание сочинения.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9. Итог урока.</w:t>
      </w:r>
    </w:p>
    <w:p w:rsidR="000C7800" w:rsidRDefault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Домашнее задание.</w:t>
      </w:r>
    </w:p>
    <w:p w:rsidR="000C7800" w:rsidRDefault="000C7800" w:rsidP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Ход урока.</w:t>
      </w:r>
    </w:p>
    <w:p w:rsidR="000C7800" w:rsidRDefault="000C7800" w:rsidP="000C780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1.Организационный момент.</w:t>
      </w:r>
    </w:p>
    <w:p w:rsidR="000C7800" w:rsidRPr="00CA17F4" w:rsidRDefault="000C7800" w:rsidP="000C7800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2. Постановка цели.</w:t>
      </w:r>
    </w:p>
    <w:p w:rsidR="000C7800" w:rsidRDefault="000C7800" w:rsidP="000C7800">
      <w:pPr>
        <w:rPr>
          <w:sz w:val="28"/>
          <w:szCs w:val="28"/>
        </w:rPr>
      </w:pPr>
      <w:r>
        <w:rPr>
          <w:sz w:val="28"/>
          <w:szCs w:val="28"/>
        </w:rPr>
        <w:t>- Сегодня нам с вами предстоит написать сочинение – описание по картине Васнецова… А какое, вы узнаете позже.</w:t>
      </w:r>
    </w:p>
    <w:p w:rsidR="000C7800" w:rsidRDefault="000C7800" w:rsidP="000C7800">
      <w:pPr>
        <w:rPr>
          <w:sz w:val="28"/>
          <w:szCs w:val="28"/>
        </w:rPr>
      </w:pPr>
    </w:p>
    <w:p w:rsidR="000C7800" w:rsidRDefault="000C7800" w:rsidP="000C780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Что мы для этого должны</w:t>
      </w:r>
    </w:p>
    <w:p w:rsidR="000C7800" w:rsidRDefault="000C7800" w:rsidP="000C7800">
      <w:pPr>
        <w:rPr>
          <w:sz w:val="28"/>
          <w:szCs w:val="28"/>
        </w:rPr>
      </w:pPr>
      <w:r>
        <w:rPr>
          <w:sz w:val="28"/>
          <w:szCs w:val="28"/>
        </w:rPr>
        <w:t xml:space="preserve">    (на доске)</w:t>
      </w:r>
    </w:p>
    <w:p w:rsidR="000C7800" w:rsidRDefault="000C7800" w:rsidP="000C7800">
      <w:pPr>
        <w:rPr>
          <w:sz w:val="28"/>
          <w:szCs w:val="28"/>
        </w:rPr>
      </w:pPr>
      <w:r w:rsidRPr="00CA17F4">
        <w:rPr>
          <w:b/>
          <w:sz w:val="28"/>
          <w:szCs w:val="28"/>
        </w:rPr>
        <w:t xml:space="preserve">Знать.                                                </w:t>
      </w:r>
      <w:r w:rsidRPr="00CA17F4">
        <w:rPr>
          <w:sz w:val="28"/>
          <w:szCs w:val="28"/>
        </w:rPr>
        <w:t xml:space="preserve">                    </w:t>
      </w:r>
      <w:r w:rsidRPr="00CA17F4">
        <w:rPr>
          <w:b/>
          <w:sz w:val="28"/>
          <w:szCs w:val="28"/>
        </w:rPr>
        <w:t>Уметь.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-художественное отношение;</w:t>
      </w:r>
      <w:r>
        <w:rPr>
          <w:sz w:val="28"/>
          <w:szCs w:val="28"/>
        </w:rPr>
        <w:tab/>
        <w:t>- составлять художественное описание;</w:t>
      </w:r>
    </w:p>
    <w:p w:rsidR="00182FA4" w:rsidRDefault="00182FA4" w:rsidP="00182FA4">
      <w:pPr>
        <w:rPr>
          <w:sz w:val="28"/>
          <w:szCs w:val="28"/>
        </w:rPr>
      </w:pPr>
      <w:r>
        <w:rPr>
          <w:sz w:val="28"/>
          <w:szCs w:val="28"/>
        </w:rPr>
        <w:t>- микротемы в описании.           –«читать» картину;</w:t>
      </w:r>
    </w:p>
    <w:p w:rsidR="00182FA4" w:rsidRDefault="00182FA4" w:rsidP="00182F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- выбирать точные слова для описания.</w:t>
      </w:r>
    </w:p>
    <w:p w:rsidR="00182FA4" w:rsidRPr="000C7800" w:rsidRDefault="00182FA4" w:rsidP="00182F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182FA4" w:rsidRPr="00CA17F4" w:rsidRDefault="00182FA4" w:rsidP="00182FA4">
      <w:pPr>
        <w:tabs>
          <w:tab w:val="center" w:pos="4677"/>
        </w:tabs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3. Повторение.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Но сначала вспомним, что такое текст?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Какие типы текстов вы знаете?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-Чем отличается текст-описание от других типов текста?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Какие виды описания вы знаете?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Чем отличается художественное описание от научного?</w:t>
      </w:r>
    </w:p>
    <w:p w:rsidR="00182FA4" w:rsidRPr="00CA17F4" w:rsidRDefault="00182FA4" w:rsidP="00182FA4">
      <w:pPr>
        <w:tabs>
          <w:tab w:val="center" w:pos="4677"/>
        </w:tabs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4. Работа над новым материалом.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Сегодня мы обратимся к творчеству великого русского художника Виктора Михайловича Васнецова. (на доске портрет художника). Юра нас познакомит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С биографией живописца Васнецова.</w:t>
      </w:r>
    </w:p>
    <w:p w:rsidR="00182FA4" w:rsidRDefault="00182FA4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Прослушайте сообщение и ответьте на вопрос: Какие</w:t>
      </w:r>
      <w:r w:rsidR="0067320B">
        <w:rPr>
          <w:sz w:val="28"/>
          <w:szCs w:val="28"/>
        </w:rPr>
        <w:t xml:space="preserve"> детские впечатления легли в осн</w:t>
      </w:r>
      <w:r>
        <w:rPr>
          <w:sz w:val="28"/>
          <w:szCs w:val="28"/>
        </w:rPr>
        <w:t>ову написания картин?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(Сообщение).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Виктор Михайлович Васнецов принадлежит к числу тех художников, чьи произведения с раннего детства входят в нашу жизнь. И как бы не менялись со временем вкусы и суждения об искусстве, имя и картины этого художника остаются дороги каждому.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Васнецов был сыном священника, рос среди крестьян и очень любил их простоту, доброту, с большим интересом слушал их песни, сказки.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Детские впечатления оказали большое влияние на творчество художника. У него зародилась страстная привязанность к народным сказкам. Убедиться в этом нетрудно, если обратиться к его творчеству. Посмотрите на его картины.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(На доске прикреплены картины художника)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Ребята, какой картины здесь нет?</w:t>
      </w:r>
    </w:p>
    <w:p w:rsidR="0067320B" w:rsidRDefault="0067320B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 Дома вы прочитали русскую народную сказку «Сестрица Аленушка и братец Иванушка» и были в роли художников и рисовали иллюстрации к э</w:t>
      </w:r>
      <w:r w:rsidR="002B74F7">
        <w:rPr>
          <w:sz w:val="28"/>
          <w:szCs w:val="28"/>
        </w:rPr>
        <w:t>той сказке. (Оформлена выставка.)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-Но прежде чем обратимся к рисункам, скажите, какой она предстает в сказке?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-Какой рисунок соответствует словесной характеристике героини больше других и почему?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-Каким вы представляете себе облик девочки в тот момент, когда случилась беда?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(Вывешивается картина и дописывается тема урока.)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-Посмотрите внимательно на картину. Сравните с рисунками. Чем отличается?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-Какое настроение героини сумел передать художник? Еще? (Грустное, печальное.)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-Одну из лучших своих картин В.М. Васнецов написал в 1881 году. Эта картина «Аленушка». И хранится она в Москве, в Третьяковской галерее.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-Об этом ценитель искусства художника Эмма Игоревна Голубева сказала: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«Картина «Аленушка» свидетельствует об огромной любви  Васнецова к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Своему народу»</w:t>
      </w:r>
    </w:p>
    <w:p w:rsidR="002B74F7" w:rsidRDefault="002B74F7" w:rsidP="00182FA4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Это и будет нашим эпиграфом к уроку.</w:t>
      </w:r>
    </w:p>
    <w:p w:rsidR="000C7800" w:rsidRDefault="004E1F80">
      <w:pPr>
        <w:rPr>
          <w:sz w:val="28"/>
          <w:szCs w:val="28"/>
        </w:rPr>
      </w:pPr>
      <w:r>
        <w:rPr>
          <w:sz w:val="28"/>
          <w:szCs w:val="28"/>
        </w:rPr>
        <w:t>- Посмотрите внимательно на картину.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Давайте, закроем глаза и постараемся представить картину.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Что запомнилось больше всего? (Поза, лицо.)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Почему Аленушка находится в самом центре картины? (Чтобы обратить внимание.)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Что бросается в глаза в ее внешности? (Босиком, старый сарафан, растрепанные волосы.)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Из какой семьи Аленушка, богатой или бедной?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Обратимся снова к эпиграфу. Как вы теперь понимаете слова Голубевой?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Через образ Аленушки автор выразил любовь к народу.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Что самое главное в описании портрета? (Глаза. Большие, печальные, грустные.)</w:t>
      </w:r>
    </w:p>
    <w:p w:rsidR="004E1F80" w:rsidRDefault="004E1F80">
      <w:pPr>
        <w:rPr>
          <w:sz w:val="28"/>
          <w:szCs w:val="28"/>
        </w:rPr>
      </w:pPr>
      <w:r>
        <w:rPr>
          <w:sz w:val="28"/>
          <w:szCs w:val="28"/>
        </w:rPr>
        <w:t>- Можно ли, посмот</w:t>
      </w:r>
      <w:r w:rsidR="00CA17F4">
        <w:rPr>
          <w:sz w:val="28"/>
          <w:szCs w:val="28"/>
        </w:rPr>
        <w:t>р</w:t>
      </w:r>
      <w:r>
        <w:rPr>
          <w:sz w:val="28"/>
          <w:szCs w:val="28"/>
        </w:rPr>
        <w:t>ев на картину, сказать, что у девочки горе?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Что на это указывает? (Это выражает поза: опущена голова, колени обхватила, согнулась.)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Какое чувство она вызывает у зрителей, у нас с вами? (Сочувствие, жалость.)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Возьмите карточку под номером 1 и заполните: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D44B5" w:rsidTr="008D44B5">
        <w:tc>
          <w:tcPr>
            <w:tcW w:w="3190" w:type="dxa"/>
          </w:tcPr>
          <w:p w:rsidR="008D44B5" w:rsidRDefault="008D4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Глаза</w:t>
            </w:r>
          </w:p>
        </w:tc>
        <w:tc>
          <w:tcPr>
            <w:tcW w:w="3190" w:type="dxa"/>
          </w:tcPr>
          <w:p w:rsidR="008D44B5" w:rsidRDefault="008D4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Внешность</w:t>
            </w:r>
          </w:p>
        </w:tc>
        <w:tc>
          <w:tcPr>
            <w:tcW w:w="3191" w:type="dxa"/>
          </w:tcPr>
          <w:p w:rsidR="008D44B5" w:rsidRDefault="008D4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Поза</w:t>
            </w:r>
          </w:p>
        </w:tc>
      </w:tr>
      <w:tr w:rsidR="008D44B5" w:rsidTr="008D44B5">
        <w:tc>
          <w:tcPr>
            <w:tcW w:w="3190" w:type="dxa"/>
          </w:tcPr>
          <w:p w:rsidR="008D44B5" w:rsidRDefault="008D44B5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8D44B5" w:rsidRDefault="008D44B5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8D44B5" w:rsidRDefault="008D44B5">
            <w:pPr>
              <w:rPr>
                <w:sz w:val="28"/>
                <w:szCs w:val="28"/>
              </w:rPr>
            </w:pPr>
          </w:p>
        </w:tc>
      </w:tr>
    </w:tbl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Что окружает Аленушку? Давайте опишем фон. (Лес, озеро.)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Что можно сказать о лесе?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Если трудно, вспомните, как его описывают в русских народных сказках. (Дремучий, темный, страшный, загадочный, колдовской.)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>- А какая в озере вода? (Тоже темная, как и страшный лес.)</w:t>
      </w:r>
    </w:p>
    <w:p w:rsidR="008D44B5" w:rsidRDefault="008D44B5">
      <w:pPr>
        <w:rPr>
          <w:sz w:val="28"/>
          <w:szCs w:val="28"/>
        </w:rPr>
      </w:pPr>
      <w:r>
        <w:rPr>
          <w:sz w:val="28"/>
          <w:szCs w:val="28"/>
        </w:rPr>
        <w:t xml:space="preserve">- Какое </w:t>
      </w:r>
      <w:r w:rsidR="006E341F">
        <w:rPr>
          <w:sz w:val="28"/>
          <w:szCs w:val="28"/>
        </w:rPr>
        <w:t>время года изображено на картине? Найдите признаки. (Осень: желтые листья на березах и на поверхности воды)</w:t>
      </w:r>
    </w:p>
    <w:p w:rsidR="006E341F" w:rsidRDefault="006E341F">
      <w:pPr>
        <w:rPr>
          <w:sz w:val="28"/>
          <w:szCs w:val="28"/>
        </w:rPr>
      </w:pPr>
      <w:r>
        <w:rPr>
          <w:sz w:val="28"/>
          <w:szCs w:val="28"/>
        </w:rPr>
        <w:t>- Почему Васнецов выбрал осень? (Грустное время, природа, как и челове, печалится.)</w:t>
      </w:r>
    </w:p>
    <w:p w:rsidR="006E341F" w:rsidRDefault="006E341F">
      <w:pPr>
        <w:rPr>
          <w:sz w:val="28"/>
          <w:szCs w:val="28"/>
        </w:rPr>
      </w:pPr>
      <w:r>
        <w:rPr>
          <w:sz w:val="28"/>
          <w:szCs w:val="28"/>
        </w:rPr>
        <w:t>- Лес темный, и на душе темно.</w:t>
      </w:r>
    </w:p>
    <w:p w:rsidR="006E341F" w:rsidRDefault="006E341F">
      <w:pPr>
        <w:rPr>
          <w:sz w:val="28"/>
          <w:szCs w:val="28"/>
        </w:rPr>
      </w:pPr>
      <w:r>
        <w:rPr>
          <w:sz w:val="28"/>
          <w:szCs w:val="28"/>
        </w:rPr>
        <w:t>- Заполните карточку №2.</w:t>
      </w:r>
    </w:p>
    <w:tbl>
      <w:tblPr>
        <w:tblStyle w:val="a4"/>
        <w:tblpPr w:leftFromText="180" w:rightFromText="180" w:horzAnchor="margin" w:tblpY="-14520"/>
        <w:tblW w:w="0" w:type="auto"/>
        <w:tblLook w:val="04A0"/>
      </w:tblPr>
      <w:tblGrid>
        <w:gridCol w:w="4785"/>
        <w:gridCol w:w="4786"/>
      </w:tblGrid>
      <w:tr w:rsidR="001670A5" w:rsidTr="001670A5">
        <w:tc>
          <w:tcPr>
            <w:tcW w:w="4785" w:type="dxa"/>
          </w:tcPr>
          <w:p w:rsidR="001670A5" w:rsidRDefault="001670A5" w:rsidP="001670A5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670A5" w:rsidRDefault="001670A5" w:rsidP="001670A5">
            <w:pPr>
              <w:rPr>
                <w:sz w:val="28"/>
                <w:szCs w:val="28"/>
              </w:rPr>
            </w:pPr>
          </w:p>
        </w:tc>
      </w:tr>
    </w:tbl>
    <w:p w:rsidR="0074457D" w:rsidRDefault="0074457D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670A5" w:rsidTr="001670A5">
        <w:tc>
          <w:tcPr>
            <w:tcW w:w="3190" w:type="dxa"/>
          </w:tcPr>
          <w:p w:rsidR="001670A5" w:rsidRDefault="00167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Лес</w:t>
            </w:r>
          </w:p>
        </w:tc>
        <w:tc>
          <w:tcPr>
            <w:tcW w:w="3190" w:type="dxa"/>
          </w:tcPr>
          <w:p w:rsidR="001670A5" w:rsidRDefault="00167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Небо</w:t>
            </w:r>
          </w:p>
        </w:tc>
        <w:tc>
          <w:tcPr>
            <w:tcW w:w="3191" w:type="dxa"/>
          </w:tcPr>
          <w:p w:rsidR="001670A5" w:rsidRDefault="001670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Озеро</w:t>
            </w:r>
          </w:p>
        </w:tc>
      </w:tr>
      <w:tr w:rsidR="001670A5" w:rsidTr="001670A5">
        <w:tc>
          <w:tcPr>
            <w:tcW w:w="3190" w:type="dxa"/>
          </w:tcPr>
          <w:p w:rsidR="001670A5" w:rsidRDefault="001670A5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1670A5" w:rsidRDefault="001670A5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670A5" w:rsidRDefault="001670A5">
            <w:pPr>
              <w:rPr>
                <w:sz w:val="28"/>
                <w:szCs w:val="28"/>
              </w:rPr>
            </w:pPr>
          </w:p>
        </w:tc>
      </w:tr>
    </w:tbl>
    <w:p w:rsidR="001670A5" w:rsidRDefault="001670A5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- Какие слова получились?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-Какие из них являются эпитетами?</w:t>
      </w:r>
    </w:p>
    <w:p w:rsidR="0074457D" w:rsidRPr="00CA17F4" w:rsidRDefault="0074457D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5. Физминутка.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- А сейчас физминутка. Ее тоже я взяла не случайно, какое время года изображено на картине и физическая минутка осенняя.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Мы листики осенние,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На ветках мы сидели.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Дунул ветер – полетели.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Мы летели, мы летели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И на землю тихо сели.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Ветер снова набежал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И листочки все поднял.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Закружились, полетели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И на землю тихо сели.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(Дети садятся на места.)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- Отдохнули, работаем дальше. Для того, чтобы придать соответствующее настроение своей картине, художник использует несколько приемов – освещение и отбор красок. Цвет имеет большое значение. Тон неяркий, в нем преобладают темно-зеленые  и красно-коричневые цвета. Побуревшая трава, красноватая листва, пожелтевшая зелень. Лицо девушки озарено светом, чтобы на темном фоне выделить его для зрителей. Краски, которые использует художник, помогают нам лучше понять настроение Аленушки.</w:t>
      </w:r>
    </w:p>
    <w:p w:rsidR="0074457D" w:rsidRPr="00CA17F4" w:rsidRDefault="0074457D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6. Составление плана.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- А сейчас мы вместе составим план нашего описания.</w:t>
      </w:r>
    </w:p>
    <w:p w:rsidR="0074457D" w:rsidRDefault="0074457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EE7A93">
        <w:rPr>
          <w:sz w:val="28"/>
          <w:szCs w:val="28"/>
        </w:rPr>
        <w:t>. Вступление.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Художник-сказочник.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2.Основная часть.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-Какие микротемы в картине?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1) Описание Аленушки.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2) Описание леса.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3) Описание озера.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3. Заключение.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Отношение художника к героине и наше отношение.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 Расскажите по плану и , используя карточки, описание картины.</w:t>
      </w:r>
    </w:p>
    <w:p w:rsidR="00EE7A93" w:rsidRPr="00CA17F4" w:rsidRDefault="00EE7A93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7.Орфографическая подготовка.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 Перед тем, как начать писать сочинение, обратимся к карточкам. В каких словах вам встретились знакомые орфограммы? Назовите их.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8. Написание сочинения.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-Откройте тетради. Запишите число и тему урока. Пользуясь планом и карточками, составьте художественное описание картины «Аленушка», используя два пункта.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(Звучит «Лунная» соната)</w:t>
      </w:r>
    </w:p>
    <w:p w:rsidR="00EE7A93" w:rsidRPr="00CA17F4" w:rsidRDefault="00EE7A93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9. Итог урока.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 Обратимся еще раз к эпиграфу. Свидетельствует ли картина об огромной любви Васнецова к своему народу?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 Понравилась ли вам картина?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 Какие чувства вызвала?</w:t>
      </w:r>
    </w:p>
    <w:p w:rsidR="00EE7A93" w:rsidRDefault="00EE7A93">
      <w:pPr>
        <w:rPr>
          <w:sz w:val="28"/>
          <w:szCs w:val="28"/>
        </w:rPr>
      </w:pPr>
      <w:r>
        <w:rPr>
          <w:sz w:val="28"/>
          <w:szCs w:val="28"/>
        </w:rPr>
        <w:t>-Так, чему мы сегодня учились?</w:t>
      </w:r>
    </w:p>
    <w:p w:rsidR="006351DA" w:rsidRPr="00CA17F4" w:rsidRDefault="006351DA">
      <w:pPr>
        <w:rPr>
          <w:b/>
          <w:sz w:val="28"/>
          <w:szCs w:val="28"/>
        </w:rPr>
      </w:pPr>
      <w:r w:rsidRPr="00CA17F4">
        <w:rPr>
          <w:b/>
          <w:sz w:val="28"/>
          <w:szCs w:val="28"/>
        </w:rPr>
        <w:t>10. Домашнее задание.</w:t>
      </w:r>
    </w:p>
    <w:p w:rsidR="006351DA" w:rsidRDefault="006351DA">
      <w:pPr>
        <w:rPr>
          <w:sz w:val="28"/>
          <w:szCs w:val="28"/>
        </w:rPr>
      </w:pPr>
      <w:r>
        <w:rPr>
          <w:sz w:val="28"/>
          <w:szCs w:val="28"/>
        </w:rPr>
        <w:t>- Откройте дневники. На дом – дописать сочинение.</w:t>
      </w:r>
    </w:p>
    <w:p w:rsidR="006351DA" w:rsidRDefault="006351DA">
      <w:pPr>
        <w:rPr>
          <w:sz w:val="28"/>
          <w:szCs w:val="28"/>
        </w:rPr>
      </w:pPr>
    </w:p>
    <w:p w:rsidR="00EE7A93" w:rsidRDefault="00EE7A93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Default="0074457D">
      <w:pPr>
        <w:rPr>
          <w:sz w:val="28"/>
          <w:szCs w:val="28"/>
        </w:rPr>
      </w:pPr>
    </w:p>
    <w:p w:rsidR="0074457D" w:rsidRPr="000C7800" w:rsidRDefault="0074457D">
      <w:pPr>
        <w:rPr>
          <w:sz w:val="28"/>
          <w:szCs w:val="28"/>
        </w:rPr>
      </w:pPr>
    </w:p>
    <w:sectPr w:rsidR="0074457D" w:rsidRPr="000C7800" w:rsidSect="00D76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3E3" w:rsidRDefault="006273E3" w:rsidP="001670A5">
      <w:pPr>
        <w:spacing w:after="0" w:line="240" w:lineRule="auto"/>
      </w:pPr>
      <w:r>
        <w:separator/>
      </w:r>
    </w:p>
  </w:endnote>
  <w:endnote w:type="continuationSeparator" w:id="1">
    <w:p w:rsidR="006273E3" w:rsidRDefault="006273E3" w:rsidP="0016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3E3" w:rsidRDefault="006273E3" w:rsidP="001670A5">
      <w:pPr>
        <w:spacing w:after="0" w:line="240" w:lineRule="auto"/>
      </w:pPr>
      <w:r>
        <w:separator/>
      </w:r>
    </w:p>
  </w:footnote>
  <w:footnote w:type="continuationSeparator" w:id="1">
    <w:p w:rsidR="006273E3" w:rsidRDefault="006273E3" w:rsidP="00167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5C58"/>
    <w:multiLevelType w:val="hybridMultilevel"/>
    <w:tmpl w:val="BEAA2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36C30"/>
    <w:multiLevelType w:val="hybridMultilevel"/>
    <w:tmpl w:val="B08EE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525FE"/>
    <w:multiLevelType w:val="hybridMultilevel"/>
    <w:tmpl w:val="71C87C92"/>
    <w:lvl w:ilvl="0" w:tplc="4DBEE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984010"/>
    <w:multiLevelType w:val="hybridMultilevel"/>
    <w:tmpl w:val="8670D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F4E8B"/>
    <w:multiLevelType w:val="hybridMultilevel"/>
    <w:tmpl w:val="4F9C9036"/>
    <w:lvl w:ilvl="0" w:tplc="37BC8D5E">
      <w:start w:val="1"/>
      <w:numFmt w:val="bullet"/>
      <w:pStyle w:val="a"/>
      <w:lvlText w:val=""/>
      <w:lvlJc w:val="left"/>
      <w:pPr>
        <w:ind w:left="213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3F85"/>
    <w:rsid w:val="000C7800"/>
    <w:rsid w:val="001670A5"/>
    <w:rsid w:val="00182FA4"/>
    <w:rsid w:val="002B74F7"/>
    <w:rsid w:val="004E1F80"/>
    <w:rsid w:val="005E1F3B"/>
    <w:rsid w:val="006273E3"/>
    <w:rsid w:val="006351DA"/>
    <w:rsid w:val="0067320B"/>
    <w:rsid w:val="006E341F"/>
    <w:rsid w:val="006E4171"/>
    <w:rsid w:val="0074457D"/>
    <w:rsid w:val="007644EF"/>
    <w:rsid w:val="008865D5"/>
    <w:rsid w:val="008A3FCD"/>
    <w:rsid w:val="008D44B5"/>
    <w:rsid w:val="00A23F85"/>
    <w:rsid w:val="00B70F1C"/>
    <w:rsid w:val="00CA17F4"/>
    <w:rsid w:val="00D764C5"/>
    <w:rsid w:val="00EE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64C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0C7800"/>
    <w:pPr>
      <w:numPr>
        <w:numId w:val="3"/>
      </w:numPr>
      <w:contextualSpacing/>
    </w:pPr>
    <w:rPr>
      <w:rFonts w:ascii="Symbol" w:hAnsi="Symbol"/>
      <w:sz w:val="28"/>
      <w:szCs w:val="28"/>
    </w:rPr>
  </w:style>
  <w:style w:type="table" w:styleId="a4">
    <w:name w:val="Table Grid"/>
    <w:basedOn w:val="a2"/>
    <w:uiPriority w:val="59"/>
    <w:rsid w:val="008D4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semiHidden/>
    <w:unhideWhenUsed/>
    <w:rsid w:val="0016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670A5"/>
  </w:style>
  <w:style w:type="paragraph" w:styleId="a7">
    <w:name w:val="footer"/>
    <w:basedOn w:val="a0"/>
    <w:link w:val="a8"/>
    <w:uiPriority w:val="99"/>
    <w:semiHidden/>
    <w:unhideWhenUsed/>
    <w:rsid w:val="0016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1670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2010-01-01T09:06:00Z</dcterms:created>
  <dcterms:modified xsi:type="dcterms:W3CDTF">2010-01-10T12:25:00Z</dcterms:modified>
</cp:coreProperties>
</file>